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138C74A4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C1B34">
        <w:rPr>
          <w:szCs w:val="24"/>
        </w:rPr>
        <w:t>1116168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Polietilen Naylon Örtü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6403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6403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6403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6403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C1B3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64033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2016-02-18T08:50:00Z</dcterms:created>
  <dcterms:modified xsi:type="dcterms:W3CDTF">2026-06-17T10:30:00Z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c033b61a-1ac4-46d3-a2bf-969e55ee209c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